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E18" w:rsidRPr="004C2ECB" w:rsidRDefault="00E87E18" w:rsidP="00E87E18">
      <w:pPr>
        <w:rPr>
          <w:rFonts w:ascii="Calibri" w:hAnsi="Calibri"/>
          <w:color w:val="FF0000"/>
          <w:sz w:val="20"/>
        </w:rPr>
      </w:pPr>
      <w:r w:rsidRPr="004C2ECB">
        <w:rPr>
          <w:rFonts w:ascii="Calibri" w:hAnsi="Calibri"/>
          <w:color w:val="FF0000"/>
          <w:sz w:val="20"/>
        </w:rPr>
        <w:t>Date</w:t>
      </w:r>
    </w:p>
    <w:p w:rsidR="00E87E18" w:rsidRPr="004C2ECB" w:rsidRDefault="00E87E18" w:rsidP="00E87E18">
      <w:pPr>
        <w:rPr>
          <w:rFonts w:ascii="Calibri" w:hAnsi="Calibri"/>
          <w:color w:val="FF0000"/>
          <w:sz w:val="20"/>
          <w:szCs w:val="20"/>
        </w:rPr>
      </w:pP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Name</w:t>
      </w: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Address</w:t>
      </w:r>
    </w:p>
    <w:p w:rsidR="00E87E18" w:rsidRDefault="00E87E18" w:rsidP="00E87E18">
      <w:pPr>
        <w:rPr>
          <w:rFonts w:ascii="Calibri" w:hAnsi="Calibri"/>
          <w:color w:val="FF0000"/>
          <w:sz w:val="20"/>
          <w:szCs w:val="20"/>
        </w:rPr>
      </w:pPr>
    </w:p>
    <w:p w:rsidR="00734F17" w:rsidRDefault="00734F17" w:rsidP="00E87E18">
      <w:pPr>
        <w:rPr>
          <w:rFonts w:ascii="Calibri" w:hAnsi="Calibri"/>
          <w:color w:val="FF0000"/>
          <w:sz w:val="20"/>
          <w:szCs w:val="20"/>
        </w:rPr>
      </w:pPr>
    </w:p>
    <w:p w:rsidR="00734F17" w:rsidRPr="004C2ECB" w:rsidRDefault="00734F17" w:rsidP="00E87E18">
      <w:pPr>
        <w:rPr>
          <w:rFonts w:ascii="Calibri" w:hAnsi="Calibri"/>
          <w:color w:val="FF0000"/>
          <w:sz w:val="20"/>
          <w:szCs w:val="20"/>
        </w:rPr>
      </w:pP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Dear _____________________:</w:t>
      </w:r>
    </w:p>
    <w:p w:rsidR="00E87E18" w:rsidRDefault="00E87E18" w:rsidP="00E87E18">
      <w:pPr>
        <w:rPr>
          <w:rFonts w:ascii="Calibri" w:hAnsi="Calibri"/>
          <w:sz w:val="20"/>
          <w:szCs w:val="20"/>
        </w:rPr>
      </w:pPr>
    </w:p>
    <w:p w:rsidR="00734F17" w:rsidRDefault="00734F17" w:rsidP="00E87E18">
      <w:pPr>
        <w:rPr>
          <w:rFonts w:ascii="Calibri" w:hAnsi="Calibri"/>
          <w:sz w:val="20"/>
          <w:szCs w:val="20"/>
        </w:rPr>
      </w:pPr>
    </w:p>
    <w:p w:rsidR="00734F17" w:rsidRDefault="00734F17" w:rsidP="00E87E18">
      <w:pPr>
        <w:rPr>
          <w:rFonts w:ascii="Calibri" w:hAnsi="Calibri"/>
          <w:sz w:val="20"/>
          <w:szCs w:val="20"/>
        </w:rPr>
      </w:pPr>
    </w:p>
    <w:p w:rsidR="00734F17" w:rsidRPr="00734F17" w:rsidRDefault="00734F17" w:rsidP="00E87E18">
      <w:pPr>
        <w:rPr>
          <w:rFonts w:asciiTheme="minorHAnsi" w:hAnsiTheme="minorHAnsi"/>
          <w:sz w:val="20"/>
          <w:szCs w:val="20"/>
        </w:rPr>
      </w:pPr>
    </w:p>
    <w:p w:rsidR="00DF6CAE" w:rsidRDefault="00E87E18" w:rsidP="00734F17">
      <w:pPr>
        <w:tabs>
          <w:tab w:val="left" w:pos="360"/>
        </w:tabs>
        <w:rPr>
          <w:rFonts w:asciiTheme="minorHAnsi" w:hAnsiTheme="minorHAnsi"/>
          <w:sz w:val="20"/>
          <w:szCs w:val="20"/>
        </w:rPr>
      </w:pPr>
      <w:r w:rsidRPr="00734F17">
        <w:rPr>
          <w:rFonts w:asciiTheme="minorHAnsi" w:hAnsiTheme="minorHAnsi"/>
          <w:sz w:val="20"/>
          <w:szCs w:val="20"/>
        </w:rPr>
        <w:t>This is to confirm that you have been hired as a temporary worker in the (</w:t>
      </w:r>
      <w:r w:rsidR="00734F17" w:rsidRPr="00734F17">
        <w:rPr>
          <w:rFonts w:asciiTheme="minorHAnsi" w:hAnsiTheme="minorHAnsi"/>
          <w:color w:val="FF0000"/>
          <w:sz w:val="20"/>
          <w:szCs w:val="20"/>
        </w:rPr>
        <w:t>Name of Department).</w:t>
      </w:r>
      <w:r w:rsidRPr="00734F17">
        <w:rPr>
          <w:rFonts w:asciiTheme="minorHAnsi" w:hAnsiTheme="minorHAnsi"/>
          <w:sz w:val="20"/>
          <w:szCs w:val="20"/>
        </w:rPr>
        <w:t xml:space="preserve">  Your hourly rate is $_____ and you will be paid weekly; a timesheet will need to be submitted each week in order to be paid.  This is a non-exempt position with no benefits.  You cannot work more than 40 hours a week and you cannot exceed more than </w:t>
      </w:r>
      <w:r w:rsidRPr="00734F17">
        <w:rPr>
          <w:rFonts w:asciiTheme="minorHAnsi" w:hAnsiTheme="minorHAnsi"/>
          <w:b/>
          <w:sz w:val="20"/>
          <w:szCs w:val="20"/>
          <w:u w:val="single"/>
        </w:rPr>
        <w:t>999</w:t>
      </w:r>
      <w:r w:rsidRPr="00734F17">
        <w:rPr>
          <w:rFonts w:asciiTheme="minorHAnsi" w:hAnsiTheme="minorHAnsi"/>
          <w:sz w:val="20"/>
          <w:szCs w:val="20"/>
        </w:rPr>
        <w:t xml:space="preserve"> hours in a fiscal year (</w:t>
      </w:r>
      <w:r w:rsidRPr="00734F17">
        <w:rPr>
          <w:rFonts w:asciiTheme="minorHAnsi" w:hAnsiTheme="minorHAnsi"/>
          <w:b/>
          <w:sz w:val="20"/>
          <w:szCs w:val="20"/>
        </w:rPr>
        <w:t>July</w:t>
      </w:r>
      <w:r w:rsidR="00734F17">
        <w:rPr>
          <w:rFonts w:asciiTheme="minorHAnsi" w:hAnsiTheme="minorHAnsi"/>
          <w:b/>
          <w:sz w:val="20"/>
          <w:szCs w:val="20"/>
        </w:rPr>
        <w:t xml:space="preserve"> 1, 201</w:t>
      </w:r>
      <w:r w:rsidR="00734F17" w:rsidRPr="00734F17">
        <w:rPr>
          <w:rFonts w:asciiTheme="minorHAnsi" w:hAnsiTheme="minorHAnsi"/>
          <w:b/>
          <w:color w:val="FF0000"/>
          <w:sz w:val="20"/>
          <w:szCs w:val="20"/>
        </w:rPr>
        <w:t>X</w:t>
      </w:r>
      <w:r w:rsidRPr="00734F17">
        <w:rPr>
          <w:rFonts w:asciiTheme="minorHAnsi" w:hAnsiTheme="minorHAnsi"/>
          <w:b/>
          <w:sz w:val="20"/>
          <w:szCs w:val="20"/>
        </w:rPr>
        <w:t>-June</w:t>
      </w:r>
      <w:r w:rsidR="00734F17">
        <w:rPr>
          <w:rFonts w:asciiTheme="minorHAnsi" w:hAnsiTheme="minorHAnsi"/>
          <w:b/>
          <w:sz w:val="20"/>
          <w:szCs w:val="20"/>
        </w:rPr>
        <w:t xml:space="preserve"> 30, 201</w:t>
      </w:r>
      <w:r w:rsidR="00734F17" w:rsidRPr="00734F17">
        <w:rPr>
          <w:rFonts w:asciiTheme="minorHAnsi" w:hAnsiTheme="minorHAnsi"/>
          <w:b/>
          <w:color w:val="FF0000"/>
          <w:sz w:val="20"/>
          <w:szCs w:val="20"/>
        </w:rPr>
        <w:t>X</w:t>
      </w:r>
      <w:r w:rsidRPr="00734F17">
        <w:rPr>
          <w:rFonts w:asciiTheme="minorHAnsi" w:hAnsiTheme="minorHAnsi"/>
          <w:sz w:val="20"/>
          <w:szCs w:val="20"/>
        </w:rPr>
        <w:t xml:space="preserve">). </w:t>
      </w:r>
      <w:r w:rsidR="00734F17" w:rsidRPr="00734F17">
        <w:rPr>
          <w:rFonts w:asciiTheme="minorHAnsi" w:hAnsiTheme="minorHAnsi"/>
          <w:color w:val="000000" w:themeColor="text1"/>
          <w:sz w:val="20"/>
          <w:szCs w:val="20"/>
        </w:rPr>
        <w:t xml:space="preserve">You will be expected to work a minimal of </w:t>
      </w:r>
      <w:r w:rsidR="00734F17" w:rsidRPr="00734F17">
        <w:rPr>
          <w:rFonts w:asciiTheme="minorHAnsi" w:hAnsiTheme="minorHAnsi"/>
          <w:color w:val="FF0000"/>
          <w:sz w:val="20"/>
          <w:szCs w:val="20"/>
        </w:rPr>
        <w:t>X</w:t>
      </w:r>
      <w:r w:rsidR="00734F17" w:rsidRPr="00734F17">
        <w:rPr>
          <w:rFonts w:asciiTheme="minorHAnsi" w:hAnsiTheme="minorHAnsi"/>
          <w:color w:val="000000" w:themeColor="text1"/>
          <w:sz w:val="20"/>
          <w:szCs w:val="20"/>
        </w:rPr>
        <w:t xml:space="preserve"> hours per week; however, your hours are dependent upon the workload. </w:t>
      </w:r>
      <w:r w:rsidRPr="00734F17">
        <w:rPr>
          <w:rFonts w:asciiTheme="minorHAnsi" w:hAnsiTheme="minorHAnsi"/>
          <w:sz w:val="20"/>
          <w:szCs w:val="20"/>
        </w:rPr>
        <w:t>(</w:t>
      </w:r>
      <w:hyperlink r:id="rId6" w:history="1">
        <w:r w:rsidRPr="00734F17">
          <w:rPr>
            <w:rStyle w:val="Hyperlink"/>
            <w:rFonts w:asciiTheme="minorHAnsi" w:hAnsiTheme="minorHAnsi"/>
            <w:sz w:val="20"/>
            <w:szCs w:val="20"/>
          </w:rPr>
          <w:t>https://www.hr.upenn.edu/myhr/resources/policy/recruitment/temporary-extra-person</w:t>
        </w:r>
      </w:hyperlink>
      <w:r w:rsidRPr="00734F17">
        <w:rPr>
          <w:rFonts w:asciiTheme="minorHAnsi" w:hAnsiTheme="minorHAnsi"/>
          <w:sz w:val="20"/>
          <w:szCs w:val="20"/>
        </w:rPr>
        <w:t xml:space="preserve">) </w:t>
      </w:r>
    </w:p>
    <w:p w:rsidR="00DF6CAE" w:rsidRDefault="00DF6CAE" w:rsidP="00734F17">
      <w:pPr>
        <w:tabs>
          <w:tab w:val="left" w:pos="360"/>
        </w:tabs>
        <w:rPr>
          <w:rFonts w:asciiTheme="minorHAnsi" w:hAnsiTheme="minorHAnsi"/>
          <w:sz w:val="20"/>
          <w:szCs w:val="20"/>
        </w:rPr>
      </w:pPr>
    </w:p>
    <w:p w:rsidR="00D43D6D" w:rsidRDefault="00D43D6D" w:rsidP="00734F17">
      <w:pPr>
        <w:tabs>
          <w:tab w:val="left" w:pos="360"/>
        </w:tabs>
        <w:rPr>
          <w:rFonts w:asciiTheme="minorHAnsi" w:hAnsiTheme="minorHAnsi"/>
          <w:i/>
          <w:sz w:val="20"/>
          <w:szCs w:val="22"/>
        </w:rPr>
      </w:pPr>
      <w:r w:rsidRPr="00D43D6D">
        <w:rPr>
          <w:rFonts w:asciiTheme="minorHAnsi" w:hAnsiTheme="minorHAnsi"/>
          <w:sz w:val="20"/>
          <w:szCs w:val="22"/>
        </w:rPr>
        <w:t>Since your salary will be supported on the (</w:t>
      </w:r>
      <w:r w:rsidRPr="00D43D6D">
        <w:rPr>
          <w:rFonts w:asciiTheme="minorHAnsi" w:hAnsiTheme="minorHAnsi"/>
          <w:b/>
          <w:sz w:val="20"/>
          <w:szCs w:val="22"/>
        </w:rPr>
        <w:t>insert grant name</w:t>
      </w:r>
      <w:r w:rsidRPr="00D43D6D">
        <w:rPr>
          <w:rFonts w:asciiTheme="minorHAnsi" w:hAnsiTheme="minorHAnsi"/>
          <w:sz w:val="20"/>
          <w:szCs w:val="22"/>
        </w:rPr>
        <w:t xml:space="preserve">), </w:t>
      </w:r>
      <w:r w:rsidRPr="00D43D6D">
        <w:rPr>
          <w:rFonts w:asciiTheme="minorHAnsi" w:hAnsiTheme="minorHAnsi"/>
          <w:b/>
          <w:i/>
          <w:sz w:val="20"/>
          <w:szCs w:val="22"/>
        </w:rPr>
        <w:t>your position is contingent upon the continued receipt of these funds</w:t>
      </w:r>
      <w:r w:rsidRPr="00D43D6D">
        <w:rPr>
          <w:rFonts w:asciiTheme="minorHAnsi" w:hAnsiTheme="minorHAnsi"/>
          <w:sz w:val="20"/>
          <w:szCs w:val="22"/>
        </w:rPr>
        <w:t>.  You will be paid in accordance with the payroll schedules of the University of Pennsylvania for the time period worked.  Your work on</w:t>
      </w:r>
      <w:r>
        <w:rPr>
          <w:rFonts w:asciiTheme="minorHAnsi" w:hAnsiTheme="minorHAnsi"/>
          <w:sz w:val="20"/>
          <w:szCs w:val="22"/>
        </w:rPr>
        <w:t xml:space="preserve"> this grant will be</w:t>
      </w:r>
      <w:r w:rsidRPr="00734F17">
        <w:rPr>
          <w:rFonts w:asciiTheme="minorHAnsi" w:hAnsiTheme="minorHAnsi"/>
          <w:sz w:val="20"/>
          <w:szCs w:val="22"/>
        </w:rPr>
        <w:t xml:space="preserve"> from </w:t>
      </w:r>
      <w:r w:rsidRPr="00734F17">
        <w:rPr>
          <w:rFonts w:asciiTheme="minorHAnsi" w:hAnsiTheme="minorHAnsi"/>
          <w:i/>
          <w:sz w:val="20"/>
          <w:szCs w:val="22"/>
        </w:rPr>
        <w:t>(insert begin and end date).</w:t>
      </w:r>
    </w:p>
    <w:p w:rsidR="00D43D6D" w:rsidRDefault="00D43D6D" w:rsidP="00734F17">
      <w:pPr>
        <w:tabs>
          <w:tab w:val="left" w:pos="360"/>
        </w:tabs>
        <w:rPr>
          <w:rFonts w:asciiTheme="minorHAnsi" w:hAnsiTheme="minorHAnsi"/>
          <w:i/>
          <w:sz w:val="20"/>
          <w:szCs w:val="22"/>
        </w:rPr>
      </w:pPr>
    </w:p>
    <w:p w:rsidR="00734F17" w:rsidRPr="00D43D6D" w:rsidRDefault="00D43D6D" w:rsidP="00734F17">
      <w:pPr>
        <w:tabs>
          <w:tab w:val="left" w:pos="360"/>
        </w:tabs>
        <w:rPr>
          <w:rFonts w:asciiTheme="minorHAnsi" w:hAnsiTheme="minorHAnsi"/>
          <w:sz w:val="22"/>
          <w:szCs w:val="22"/>
        </w:rPr>
      </w:pPr>
      <w:r w:rsidRPr="00734F17">
        <w:rPr>
          <w:rFonts w:asciiTheme="minorHAnsi" w:hAnsiTheme="minorHAnsi"/>
          <w:i/>
          <w:sz w:val="20"/>
          <w:szCs w:val="22"/>
        </w:rPr>
        <w:t xml:space="preserve"> </w:t>
      </w:r>
      <w:r w:rsidR="00E87E18" w:rsidRPr="00734F17">
        <w:rPr>
          <w:rFonts w:asciiTheme="minorHAnsi" w:hAnsiTheme="minorHAnsi"/>
          <w:sz w:val="20"/>
          <w:szCs w:val="20"/>
        </w:rPr>
        <w:t xml:space="preserve">You are not under any employment contract and your </w:t>
      </w:r>
      <w:r w:rsidR="00E87E18" w:rsidRPr="00D43D6D">
        <w:rPr>
          <w:rFonts w:asciiTheme="minorHAnsi" w:hAnsiTheme="minorHAnsi"/>
          <w:i/>
          <w:sz w:val="20"/>
          <w:szCs w:val="20"/>
        </w:rPr>
        <w:t>temporary status can be terminated at any time without notice</w:t>
      </w:r>
      <w:r w:rsidR="00E87E18" w:rsidRPr="00734F17">
        <w:rPr>
          <w:rFonts w:asciiTheme="minorHAnsi" w:hAnsiTheme="minorHAnsi"/>
          <w:sz w:val="20"/>
          <w:szCs w:val="20"/>
        </w:rPr>
        <w:t>.  You are required to complete a Penn employment application and provide references and records that speak to your prior work experience</w:t>
      </w:r>
      <w:r w:rsidR="00734F17" w:rsidRPr="00734F17">
        <w:rPr>
          <w:rFonts w:asciiTheme="minorHAnsi" w:hAnsiTheme="minorHAnsi"/>
          <w:sz w:val="20"/>
          <w:szCs w:val="20"/>
        </w:rPr>
        <w:t xml:space="preserve">. </w:t>
      </w:r>
    </w:p>
    <w:p w:rsidR="00734F17" w:rsidRDefault="00734F17" w:rsidP="00734F17">
      <w:pPr>
        <w:tabs>
          <w:tab w:val="left" w:pos="360"/>
        </w:tabs>
        <w:rPr>
          <w:rFonts w:asciiTheme="minorHAnsi" w:hAnsiTheme="minorHAnsi"/>
          <w:sz w:val="20"/>
          <w:szCs w:val="20"/>
        </w:rPr>
      </w:pPr>
    </w:p>
    <w:p w:rsidR="00734F17" w:rsidRDefault="00734F17" w:rsidP="00734F17">
      <w:pPr>
        <w:rPr>
          <w:rFonts w:ascii="Calibri" w:hAnsi="Calibri"/>
          <w:sz w:val="20"/>
          <w:szCs w:val="20"/>
        </w:rPr>
      </w:pPr>
      <w:r w:rsidRPr="004C2ECB">
        <w:rPr>
          <w:rFonts w:ascii="Calibri" w:hAnsi="Calibri"/>
          <w:sz w:val="20"/>
          <w:szCs w:val="20"/>
        </w:rPr>
        <w:t>Your Job Duties</w:t>
      </w:r>
      <w:r>
        <w:rPr>
          <w:rFonts w:ascii="Calibri" w:hAnsi="Calibri"/>
          <w:sz w:val="20"/>
          <w:szCs w:val="20"/>
        </w:rPr>
        <w:t xml:space="preserve"> and responsibilities</w:t>
      </w:r>
      <w:r w:rsidRPr="004C2ECB">
        <w:rPr>
          <w:rFonts w:ascii="Calibri" w:hAnsi="Calibri"/>
          <w:sz w:val="20"/>
          <w:szCs w:val="20"/>
        </w:rPr>
        <w:t xml:space="preserve"> as a </w:t>
      </w:r>
      <w:r>
        <w:rPr>
          <w:rFonts w:ascii="Calibri" w:hAnsi="Calibri"/>
          <w:sz w:val="20"/>
          <w:szCs w:val="20"/>
        </w:rPr>
        <w:t>Temporary Worker</w:t>
      </w:r>
      <w:r w:rsidRPr="004C2ECB">
        <w:rPr>
          <w:rFonts w:ascii="Calibri" w:hAnsi="Calibri"/>
          <w:sz w:val="20"/>
          <w:szCs w:val="20"/>
        </w:rPr>
        <w:t xml:space="preserve"> include</w:t>
      </w:r>
      <w:r>
        <w:rPr>
          <w:rFonts w:ascii="Calibri" w:hAnsi="Calibri"/>
          <w:sz w:val="20"/>
          <w:szCs w:val="20"/>
        </w:rPr>
        <w:t>:</w:t>
      </w:r>
    </w:p>
    <w:p w:rsidR="00734F17" w:rsidRPr="00734F17" w:rsidRDefault="00734F17" w:rsidP="00734F17">
      <w:pPr>
        <w:tabs>
          <w:tab w:val="left" w:pos="360"/>
        </w:tabs>
        <w:rPr>
          <w:rFonts w:asciiTheme="minorHAnsi" w:hAnsiTheme="minorHAnsi"/>
          <w:sz w:val="20"/>
          <w:szCs w:val="20"/>
        </w:rPr>
      </w:pPr>
    </w:p>
    <w:p w:rsidR="00734F17" w:rsidRPr="00734F17" w:rsidRDefault="00734F17" w:rsidP="00734F17">
      <w:pPr>
        <w:tabs>
          <w:tab w:val="left" w:pos="360"/>
        </w:tabs>
        <w:rPr>
          <w:rFonts w:asciiTheme="minorHAnsi" w:hAnsiTheme="minorHAnsi"/>
          <w:sz w:val="20"/>
          <w:szCs w:val="20"/>
        </w:rPr>
      </w:pPr>
    </w:p>
    <w:p w:rsidR="00734F17" w:rsidRPr="00734F17" w:rsidRDefault="00734F17" w:rsidP="00734F17">
      <w:pPr>
        <w:rPr>
          <w:rFonts w:asciiTheme="minorHAnsi" w:hAnsiTheme="minorHAnsi"/>
          <w:b/>
          <w:color w:val="FF0000"/>
          <w:sz w:val="20"/>
          <w:szCs w:val="20"/>
        </w:rPr>
      </w:pPr>
      <w:r w:rsidRPr="00734F17">
        <w:rPr>
          <w:rFonts w:asciiTheme="minorHAnsi" w:hAnsiTheme="minorHAnsi"/>
          <w:b/>
          <w:i/>
          <w:color w:val="FF0000"/>
          <w:sz w:val="20"/>
          <w:szCs w:val="20"/>
        </w:rPr>
        <w:t>(Description of projects, responsibilities, and functions,</w:t>
      </w:r>
      <w:r w:rsidRPr="00734F17">
        <w:rPr>
          <w:rFonts w:asciiTheme="minorHAnsi" w:hAnsiTheme="minorHAnsi"/>
          <w:b/>
          <w:color w:val="FF0000"/>
          <w:sz w:val="20"/>
          <w:szCs w:val="20"/>
        </w:rPr>
        <w:t xml:space="preserve"> Expectations/Deliverables</w:t>
      </w:r>
      <w:r w:rsidRPr="00734F17">
        <w:rPr>
          <w:rFonts w:asciiTheme="minorHAnsi" w:hAnsiTheme="minorHAnsi"/>
          <w:b/>
          <w:i/>
          <w:color w:val="FF0000"/>
          <w:sz w:val="20"/>
          <w:szCs w:val="20"/>
        </w:rPr>
        <w:t>)</w:t>
      </w:r>
    </w:p>
    <w:p w:rsidR="00734F17" w:rsidRPr="00734F17" w:rsidRDefault="00734F17" w:rsidP="00734F17">
      <w:pPr>
        <w:jc w:val="both"/>
        <w:rPr>
          <w:rFonts w:asciiTheme="minorHAnsi" w:hAnsiTheme="minorHAnsi"/>
          <w:color w:val="000000" w:themeColor="text1"/>
          <w:sz w:val="20"/>
          <w:szCs w:val="20"/>
        </w:rPr>
      </w:pPr>
    </w:p>
    <w:p w:rsidR="00734F17" w:rsidRPr="001F3BE5" w:rsidRDefault="00734F17" w:rsidP="00734F17">
      <w:pPr>
        <w:rPr>
          <w:rFonts w:asciiTheme="majorHAnsi" w:hAnsiTheme="majorHAnsi"/>
          <w:color w:val="000000" w:themeColor="text1"/>
          <w:sz w:val="20"/>
          <w:szCs w:val="20"/>
        </w:rPr>
      </w:pPr>
    </w:p>
    <w:p w:rsidR="00E87E18" w:rsidRDefault="00E87E18" w:rsidP="00E87E18">
      <w:pPr>
        <w:rPr>
          <w:rFonts w:ascii="Calibri" w:hAnsi="Calibri"/>
          <w:sz w:val="20"/>
          <w:szCs w:val="20"/>
        </w:rPr>
      </w:pPr>
    </w:p>
    <w:p w:rsidR="00E87E18" w:rsidRPr="00F73939" w:rsidRDefault="00E87E18" w:rsidP="00E87E18">
      <w:pPr>
        <w:autoSpaceDE w:val="0"/>
        <w:autoSpaceDN w:val="0"/>
        <w:adjustRightInd w:val="0"/>
        <w:ind w:right="843"/>
        <w:rPr>
          <w:rFonts w:ascii="Calibri" w:hAnsi="Calibri"/>
          <w:b/>
          <w:sz w:val="20"/>
          <w:szCs w:val="20"/>
        </w:rPr>
      </w:pPr>
      <w:r w:rsidRPr="00F73939">
        <w:rPr>
          <w:rFonts w:ascii="Calibri" w:hAnsi="Calibri"/>
          <w:b/>
          <w:sz w:val="20"/>
          <w:szCs w:val="20"/>
        </w:rPr>
        <w:t>Before your first day of work at Penn, you will need to do the following:</w:t>
      </w:r>
    </w:p>
    <w:p w:rsidR="00E87E18" w:rsidRPr="004C2ECB" w:rsidRDefault="00E87E18" w:rsidP="00E87E18">
      <w:pPr>
        <w:numPr>
          <w:ilvl w:val="0"/>
          <w:numId w:val="1"/>
        </w:numPr>
        <w:autoSpaceDE w:val="0"/>
        <w:autoSpaceDN w:val="0"/>
        <w:adjustRightInd w:val="0"/>
        <w:ind w:right="843"/>
        <w:rPr>
          <w:rFonts w:ascii="Calibri" w:hAnsi="Calibri"/>
          <w:sz w:val="20"/>
          <w:szCs w:val="20"/>
        </w:rPr>
      </w:pPr>
      <w:r w:rsidRPr="004C2ECB">
        <w:rPr>
          <w:rFonts w:ascii="Calibri" w:hAnsi="Calibri"/>
          <w:b/>
          <w:sz w:val="20"/>
          <w:szCs w:val="20"/>
        </w:rPr>
        <w:t>Provide verification of your identity and right to work in the United States</w:t>
      </w:r>
      <w:r w:rsidRPr="004C2ECB">
        <w:rPr>
          <w:rFonts w:ascii="Calibri" w:hAnsi="Calibri"/>
          <w:sz w:val="20"/>
          <w:szCs w:val="20"/>
        </w:rPr>
        <w:t xml:space="preserve">— </w:t>
      </w:r>
    </w:p>
    <w:p w:rsidR="00E87E18" w:rsidRPr="004C2ECB" w:rsidRDefault="00E87E18" w:rsidP="00E87E18">
      <w:pPr>
        <w:autoSpaceDE w:val="0"/>
        <w:autoSpaceDN w:val="0"/>
        <w:adjustRightInd w:val="0"/>
        <w:ind w:left="780" w:right="843"/>
        <w:rPr>
          <w:rFonts w:ascii="Calibri" w:hAnsi="Calibri"/>
          <w:sz w:val="20"/>
          <w:szCs w:val="20"/>
        </w:rPr>
      </w:pPr>
      <w:r w:rsidRPr="004C2ECB">
        <w:rPr>
          <w:rFonts w:ascii="Calibri" w:hAnsi="Calibri"/>
          <w:sz w:val="20"/>
          <w:szCs w:val="20"/>
        </w:rPr>
        <w:t>We will need to obtain documentation that establishes your identity and right to work in the United States.  To meet this requirement, employers must obtain a completed I-9 form for every employee.   Before you begin working at Penn, please go to</w:t>
      </w:r>
      <w:r w:rsidRPr="004C2ECB">
        <w:rPr>
          <w:rFonts w:ascii="Calibri" w:hAnsi="Calibri"/>
          <w:color w:val="000000"/>
          <w:sz w:val="20"/>
          <w:szCs w:val="20"/>
        </w:rPr>
        <w:t xml:space="preserve"> </w:t>
      </w:r>
      <w:bookmarkStart w:id="0" w:name="_GoBack"/>
      <w:bookmarkEnd w:id="0"/>
      <w:r w:rsidR="002902DC">
        <w:fldChar w:fldCharType="begin"/>
      </w:r>
      <w:r w:rsidR="002902DC">
        <w:instrText xml:space="preserve"> HYPERLINK "https://www.hr.upenn.edu/I9" </w:instrText>
      </w:r>
      <w:r w:rsidR="002902DC">
        <w:fldChar w:fldCharType="separate"/>
      </w:r>
      <w:r w:rsidRPr="004C2ECB">
        <w:rPr>
          <w:rStyle w:val="Hyperlink"/>
          <w:rFonts w:ascii="Calibri" w:hAnsi="Calibri"/>
          <w:sz w:val="20"/>
          <w:szCs w:val="20"/>
        </w:rPr>
        <w:t>https://www.hr.upenn.edu/I9</w:t>
      </w:r>
      <w:r w:rsidR="002902DC">
        <w:rPr>
          <w:rStyle w:val="Hyperlink"/>
          <w:rFonts w:ascii="Calibri" w:hAnsi="Calibri"/>
          <w:sz w:val="20"/>
          <w:szCs w:val="20"/>
        </w:rPr>
        <w:fldChar w:fldCharType="end"/>
      </w:r>
      <w:r w:rsidRPr="004C2ECB">
        <w:rPr>
          <w:rStyle w:val="Hyperlink"/>
          <w:rFonts w:ascii="Calibri" w:hAnsi="Calibri"/>
          <w:sz w:val="20"/>
          <w:szCs w:val="20"/>
        </w:rPr>
        <w:t xml:space="preserve"> </w:t>
      </w:r>
      <w:r w:rsidRPr="00734F17">
        <w:rPr>
          <w:rStyle w:val="Hyperlink"/>
          <w:rFonts w:ascii="Calibri" w:hAnsi="Calibri"/>
          <w:b/>
          <w:i/>
          <w:color w:val="auto"/>
          <w:sz w:val="18"/>
          <w:szCs w:val="20"/>
          <w:u w:val="none"/>
        </w:rPr>
        <w:t>(copy &amp; paste link into your browser</w:t>
      </w:r>
      <w:r w:rsidRPr="00734F17">
        <w:rPr>
          <w:rStyle w:val="Hyperlink"/>
          <w:rFonts w:ascii="Calibri" w:hAnsi="Calibri"/>
          <w:b/>
          <w:color w:val="auto"/>
          <w:sz w:val="18"/>
          <w:szCs w:val="20"/>
        </w:rPr>
        <w:t>)</w:t>
      </w:r>
      <w:r w:rsidRPr="00734F17" w:rsidDel="003707A7">
        <w:rPr>
          <w:rFonts w:ascii="Calibri" w:hAnsi="Calibri"/>
          <w:sz w:val="18"/>
          <w:szCs w:val="20"/>
        </w:rPr>
        <w:t xml:space="preserve"> </w:t>
      </w:r>
      <w:r w:rsidRPr="004C2ECB">
        <w:rPr>
          <w:rFonts w:ascii="Calibri" w:hAnsi="Calibri"/>
          <w:sz w:val="20"/>
          <w:szCs w:val="20"/>
        </w:rPr>
        <w:t xml:space="preserve">Please select </w:t>
      </w:r>
      <w:r w:rsidRPr="004C2ECB">
        <w:rPr>
          <w:rFonts w:ascii="Calibri" w:hAnsi="Calibri"/>
          <w:color w:val="FF0000"/>
          <w:sz w:val="20"/>
          <w:szCs w:val="20"/>
        </w:rPr>
        <w:t>[Design]</w:t>
      </w:r>
      <w:r w:rsidRPr="004C2ECB">
        <w:rPr>
          <w:rFonts w:ascii="Calibri" w:hAnsi="Calibri"/>
          <w:sz w:val="20"/>
          <w:szCs w:val="20"/>
        </w:rPr>
        <w:t xml:space="preserve"> from the dropdown box.  On or before first day of work, you’ll need to bring in documentation to complete the I-9 process.  Acceptable identification includes photo id </w:t>
      </w:r>
      <w:r w:rsidRPr="004C2ECB">
        <w:rPr>
          <w:rFonts w:ascii="Calibri" w:hAnsi="Calibri"/>
          <w:b/>
          <w:sz w:val="20"/>
          <w:szCs w:val="20"/>
        </w:rPr>
        <w:t>and</w:t>
      </w:r>
      <w:r w:rsidRPr="004C2ECB">
        <w:rPr>
          <w:rFonts w:ascii="Calibri" w:hAnsi="Calibri"/>
          <w:sz w:val="20"/>
          <w:szCs w:val="20"/>
        </w:rPr>
        <w:t xml:space="preserve"> SS card/Birth Certificate- OR US issued passport.  </w:t>
      </w:r>
    </w:p>
    <w:p w:rsidR="00E87E18" w:rsidRPr="004C2ECB" w:rsidRDefault="00E87E18" w:rsidP="00E87E18">
      <w:pPr>
        <w:autoSpaceDE w:val="0"/>
        <w:autoSpaceDN w:val="0"/>
        <w:adjustRightInd w:val="0"/>
        <w:ind w:left="1440" w:right="843"/>
        <w:rPr>
          <w:rFonts w:ascii="Calibri" w:hAnsi="Calibri"/>
          <w:sz w:val="20"/>
          <w:szCs w:val="20"/>
        </w:rPr>
      </w:pPr>
    </w:p>
    <w:p w:rsidR="00E87E18" w:rsidRPr="00F73939" w:rsidRDefault="00E87E18" w:rsidP="00E87E18">
      <w:pPr>
        <w:numPr>
          <w:ilvl w:val="0"/>
          <w:numId w:val="1"/>
        </w:numPr>
        <w:autoSpaceDE w:val="0"/>
        <w:autoSpaceDN w:val="0"/>
        <w:adjustRightInd w:val="0"/>
        <w:ind w:right="843"/>
        <w:rPr>
          <w:rFonts w:ascii="Calibri" w:hAnsi="Calibri"/>
          <w:sz w:val="20"/>
          <w:szCs w:val="20"/>
        </w:rPr>
      </w:pPr>
      <w:r w:rsidRPr="004C2ECB">
        <w:rPr>
          <w:rFonts w:ascii="Calibri" w:hAnsi="Calibri"/>
          <w:b/>
          <w:sz w:val="20"/>
          <w:szCs w:val="20"/>
        </w:rPr>
        <w:t>Elect how you want to receive your pay from Penn</w:t>
      </w:r>
      <w:r w:rsidRPr="004C2ECB">
        <w:rPr>
          <w:rFonts w:ascii="Calibri" w:hAnsi="Calibri"/>
          <w:sz w:val="20"/>
          <w:szCs w:val="20"/>
        </w:rPr>
        <w:t xml:space="preserve">—The University of Pennsylvania offers two choices for receiving your pay: Direct Deposit or the ADP Aline® Card. As a new employee, you’ll automatically receive an Aline® Card, which works like a Visa® debit card.  If you do not enroll in Direct Deposit, your pay will automatically be loaded onto the Aline® Card every payday.  You can sign up for Direct Deposit at any time to have your pay deposited directly into </w:t>
      </w:r>
      <w:r w:rsidRPr="00F73939">
        <w:rPr>
          <w:rFonts w:ascii="Calibri" w:hAnsi="Calibri"/>
          <w:sz w:val="20"/>
          <w:szCs w:val="20"/>
        </w:rPr>
        <w:t xml:space="preserve">your personal bank account on paydays. </w:t>
      </w:r>
    </w:p>
    <w:p w:rsidR="00E87E18" w:rsidRDefault="00E87E18" w:rsidP="00E87E18">
      <w:pPr>
        <w:rPr>
          <w:rFonts w:ascii="Calibri" w:hAnsi="Calibri"/>
          <w:sz w:val="20"/>
          <w:szCs w:val="20"/>
        </w:rPr>
      </w:pPr>
    </w:p>
    <w:p w:rsidR="00D43D6D" w:rsidRPr="00F73939" w:rsidRDefault="00D43D6D" w:rsidP="00E87E18">
      <w:pPr>
        <w:rPr>
          <w:rFonts w:ascii="Calibri" w:hAnsi="Calibri"/>
          <w:sz w:val="20"/>
          <w:szCs w:val="20"/>
        </w:rPr>
      </w:pPr>
    </w:p>
    <w:p w:rsidR="00E87E18" w:rsidRPr="00734F17" w:rsidRDefault="00E87E18" w:rsidP="00E87E18">
      <w:pPr>
        <w:rPr>
          <w:rFonts w:ascii="Calibri" w:hAnsi="Calibri"/>
          <w:b/>
          <w:sz w:val="20"/>
          <w:szCs w:val="20"/>
        </w:rPr>
      </w:pPr>
      <w:r w:rsidRPr="00734F17">
        <w:rPr>
          <w:rFonts w:ascii="Calibri" w:hAnsi="Calibri"/>
          <w:b/>
          <w:sz w:val="20"/>
          <w:szCs w:val="20"/>
        </w:rPr>
        <w:t>Sick Leave:</w:t>
      </w:r>
    </w:p>
    <w:p w:rsidR="00E87E18" w:rsidRPr="00F73939" w:rsidRDefault="00E87E18" w:rsidP="00E87E18">
      <w:pPr>
        <w:pStyle w:val="ListParagraph"/>
        <w:rPr>
          <w:color w:val="1F497D"/>
          <w:sz w:val="20"/>
          <w:szCs w:val="20"/>
        </w:rPr>
      </w:pPr>
      <w:r w:rsidRPr="00F73939">
        <w:rPr>
          <w:sz w:val="20"/>
          <w:szCs w:val="20"/>
        </w:rPr>
        <w:lastRenderedPageBreak/>
        <w:t xml:space="preserve"> </w:t>
      </w:r>
      <w:r w:rsidRPr="00F73939">
        <w:rPr>
          <w:rFonts w:cs="Arial"/>
          <w:sz w:val="20"/>
          <w:szCs w:val="20"/>
        </w:rPr>
        <w:t>Beginning May 13, 2015, temporary workers who are appointed to work or who do work for the University of Pennsylvania in Philadelphia, PA, or the surrounding area (e.g., New Bolton Center, Morris Arboretum, Glenolden) for six (6) or more months in a calendar year will accrue paid sick leave at the rate of one (1) hour of sick leave for every 40 hours worked.  The maximum sick leave accrual for eligible temporary workers is 40 hours in each calendar year.  Eligible temporary workers can use no more than 40 hours of sick leave in each calendar year.  Any unused and accrued sick leave will be carried over to the next calendar year.  Upon termination, temporary workers will not receive payment for any unused or accrued sick leave.  Temporary worker rights to sick leave under this policy shall in no case be less than those afforded by the ordinance or any other applicable law.</w:t>
      </w:r>
    </w:p>
    <w:p w:rsidR="00E87E18"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sidRPr="004C2ECB">
        <w:rPr>
          <w:rFonts w:ascii="Calibri" w:hAnsi="Calibri"/>
          <w:sz w:val="20"/>
          <w:szCs w:val="20"/>
        </w:rPr>
        <w:t>If you have any questions about your temporary work assignment, please do not hesitate to contact me.</w:t>
      </w: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sidRPr="004C2ECB">
        <w:rPr>
          <w:rFonts w:ascii="Calibri" w:hAnsi="Calibri"/>
          <w:sz w:val="20"/>
          <w:szCs w:val="20"/>
        </w:rPr>
        <w:t>Sincerely,</w:t>
      </w: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Hiring Officer,</w:t>
      </w:r>
    </w:p>
    <w:p w:rsidR="00E87E18" w:rsidRPr="004C2ECB" w:rsidRDefault="00E87E18" w:rsidP="00E87E18">
      <w:pPr>
        <w:rPr>
          <w:rFonts w:ascii="Calibri" w:hAnsi="Calibri"/>
          <w:color w:val="FF0000"/>
          <w:sz w:val="20"/>
          <w:szCs w:val="20"/>
        </w:rPr>
      </w:pPr>
      <w:r w:rsidRPr="004C2ECB">
        <w:rPr>
          <w:rFonts w:ascii="Calibri" w:hAnsi="Calibri"/>
          <w:color w:val="FF0000"/>
          <w:sz w:val="20"/>
          <w:szCs w:val="20"/>
        </w:rPr>
        <w:t>Title</w:t>
      </w: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sidRPr="004C2ECB">
        <w:rPr>
          <w:rFonts w:ascii="Calibri" w:hAnsi="Calibri"/>
          <w:sz w:val="20"/>
          <w:szCs w:val="20"/>
        </w:rPr>
        <w:t>My signature indicates my acceptance of this appointment and my understanding that the continuation of this position is dependent in part, upon continued satisfactory performance.  I acknowledge that my employment is at will, that this is not an employment contract, and that my position may be terminated at any time for unsatisfactory performance, misconduct or for other reasons</w:t>
      </w:r>
    </w:p>
    <w:p w:rsidR="00E87E18" w:rsidRPr="004C2ECB" w:rsidRDefault="00E87E18" w:rsidP="00E87E18">
      <w:pPr>
        <w:rPr>
          <w:rFonts w:ascii="Calibri" w:hAnsi="Calibri"/>
          <w:sz w:val="20"/>
          <w:szCs w:val="20"/>
        </w:rPr>
      </w:pPr>
    </w:p>
    <w:p w:rsidR="00E87E18" w:rsidRDefault="00E87E18" w:rsidP="00E87E18">
      <w:pPr>
        <w:rPr>
          <w:rFonts w:ascii="Calibri" w:hAnsi="Calibri"/>
          <w:sz w:val="20"/>
          <w:szCs w:val="20"/>
        </w:rPr>
      </w:pPr>
    </w:p>
    <w:p w:rsidR="00E87E18" w:rsidRDefault="00E87E18" w:rsidP="00E87E18">
      <w:pPr>
        <w:rPr>
          <w:rFonts w:ascii="Calibri" w:hAnsi="Calibri"/>
          <w:sz w:val="20"/>
          <w:szCs w:val="20"/>
        </w:rPr>
      </w:pPr>
    </w:p>
    <w:p w:rsidR="00E87E18" w:rsidRPr="004C2ECB" w:rsidRDefault="00E87E18" w:rsidP="00E87E18">
      <w:pPr>
        <w:rPr>
          <w:rFonts w:ascii="Calibri" w:hAnsi="Calibri"/>
          <w:sz w:val="20"/>
          <w:szCs w:val="20"/>
        </w:rPr>
      </w:pPr>
    </w:p>
    <w:p w:rsidR="00E87E18" w:rsidRPr="004C2ECB" w:rsidRDefault="00E87E18" w:rsidP="00E87E18">
      <w:pPr>
        <w:rPr>
          <w:rFonts w:ascii="Calibri" w:hAnsi="Calibri"/>
          <w:sz w:val="20"/>
          <w:szCs w:val="20"/>
        </w:rPr>
      </w:pPr>
      <w:r>
        <w:rPr>
          <w:rFonts w:ascii="Calibri" w:hAnsi="Calibri"/>
          <w:noProof/>
          <w:sz w:val="20"/>
          <w:szCs w:val="20"/>
        </w:rPr>
        <mc:AlternateContent>
          <mc:Choice Requires="wps">
            <w:drawing>
              <wp:anchor distT="0" distB="0" distL="114300" distR="114300" simplePos="0" relativeHeight="251660288" behindDoc="0" locked="0" layoutInCell="1" allowOverlap="1">
                <wp:simplePos x="0" y="0"/>
                <wp:positionH relativeFrom="column">
                  <wp:posOffset>3648075</wp:posOffset>
                </wp:positionH>
                <wp:positionV relativeFrom="paragraph">
                  <wp:posOffset>91440</wp:posOffset>
                </wp:positionV>
                <wp:extent cx="1809750" cy="635"/>
                <wp:effectExtent l="9525" t="13335" r="9525" b="508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80975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287.25pt;margin-top:7.2pt;width:142.5pt;height:.0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"/>
            </w:pict>
          </mc:Fallback>
        </mc:AlternateContent>
      </w:r>
      <w:r>
        <w:rPr>
          <w:rFonts w:ascii="Calibri" w:hAnsi="Calibri"/>
          <w:noProof/>
          <w:sz w:val="20"/>
          <w:szCs w:val="20"/>
        </w:rPr>
        <mc:AlternateContent>
          <mc:Choice Requires="wps">
            <w:drawing>
              <wp:anchor distT="0" distB="0" distL="114300" distR="114300" simplePos="0" relativeHeight="251659264" behindDoc="0" locked="0" layoutInCell="1" allowOverlap="1">
                <wp:simplePos x="0" y="0"/>
                <wp:positionH relativeFrom="column">
                  <wp:posOffset>9525</wp:posOffset>
                </wp:positionH>
                <wp:positionV relativeFrom="paragraph">
                  <wp:posOffset>91440</wp:posOffset>
                </wp:positionV>
                <wp:extent cx="1647825" cy="635"/>
                <wp:effectExtent l="9525" t="13335" r="9525" b="508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4782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75pt;margin-top:7.2pt;width:129.75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"/>
            </w:pict>
          </mc:Fallback>
        </mc:AlternateContent>
      </w:r>
      <w:r w:rsidRPr="004C2ECB">
        <w:rPr>
          <w:rFonts w:ascii="Calibri" w:hAnsi="Calibri"/>
          <w:sz w:val="20"/>
          <w:szCs w:val="20"/>
        </w:rPr>
        <w:tab/>
      </w:r>
      <w:r w:rsidRPr="004C2ECB">
        <w:rPr>
          <w:rFonts w:ascii="Calibri" w:hAnsi="Calibri"/>
          <w:sz w:val="20"/>
          <w:szCs w:val="20"/>
        </w:rPr>
        <w:tab/>
      </w:r>
      <w:r w:rsidRPr="004C2ECB">
        <w:rPr>
          <w:rFonts w:ascii="Calibri" w:hAnsi="Calibri"/>
          <w:sz w:val="20"/>
          <w:szCs w:val="20"/>
        </w:rPr>
        <w:tab/>
      </w:r>
      <w:r w:rsidRPr="004C2ECB">
        <w:rPr>
          <w:rFonts w:ascii="Calibri" w:hAnsi="Calibri"/>
          <w:sz w:val="20"/>
          <w:szCs w:val="20"/>
        </w:rPr>
        <w:tab/>
      </w:r>
    </w:p>
    <w:p w:rsidR="00E87E18" w:rsidRPr="004C2ECB" w:rsidRDefault="00E87E18" w:rsidP="00E87E18">
      <w:pPr>
        <w:rPr>
          <w:rFonts w:ascii="Calibri" w:hAnsi="Calibri"/>
          <w:b/>
          <w:sz w:val="20"/>
          <w:szCs w:val="20"/>
        </w:rPr>
      </w:pPr>
      <w:r w:rsidRPr="004C2ECB">
        <w:rPr>
          <w:rFonts w:ascii="Calibri" w:hAnsi="Calibri"/>
          <w:b/>
          <w:sz w:val="20"/>
          <w:szCs w:val="20"/>
        </w:rPr>
        <w:t>Employee Signature</w:t>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r>
      <w:r w:rsidRPr="004C2ECB">
        <w:rPr>
          <w:rFonts w:ascii="Calibri" w:hAnsi="Calibri"/>
          <w:b/>
          <w:sz w:val="20"/>
          <w:szCs w:val="20"/>
        </w:rPr>
        <w:tab/>
        <w:t>Date</w:t>
      </w:r>
    </w:p>
    <w:p w:rsidR="00E87E18" w:rsidRPr="004C2ECB" w:rsidRDefault="00E87E18" w:rsidP="00E87E18">
      <w:pPr>
        <w:rPr>
          <w:rFonts w:ascii="Calibri" w:hAnsi="Calibri"/>
          <w:b/>
          <w:sz w:val="20"/>
          <w:szCs w:val="20"/>
        </w:rPr>
      </w:pPr>
    </w:p>
    <w:p w:rsidR="00E87E18" w:rsidRPr="004C2ECB" w:rsidRDefault="00E87E18" w:rsidP="00E87E18">
      <w:pPr>
        <w:rPr>
          <w:rFonts w:ascii="Calibri" w:hAnsi="Calibri"/>
          <w:b/>
          <w:sz w:val="20"/>
          <w:szCs w:val="20"/>
        </w:rPr>
      </w:pPr>
      <w:r w:rsidRPr="004C2ECB">
        <w:rPr>
          <w:rFonts w:ascii="Calibri" w:hAnsi="Calibri"/>
          <w:b/>
          <w:sz w:val="20"/>
          <w:szCs w:val="20"/>
        </w:rPr>
        <w:t>CC: Tiffany Brooks</w:t>
      </w:r>
    </w:p>
    <w:p w:rsidR="00E87E18" w:rsidRPr="004C2ECB" w:rsidRDefault="00E87E18" w:rsidP="00E87E18">
      <w:pPr>
        <w:rPr>
          <w:rFonts w:ascii="Calibri" w:hAnsi="Calibri"/>
          <w:b/>
          <w:sz w:val="20"/>
          <w:szCs w:val="20"/>
        </w:rPr>
      </w:pPr>
      <w:r w:rsidRPr="004C2ECB">
        <w:rPr>
          <w:rFonts w:ascii="Calibri" w:hAnsi="Calibri"/>
          <w:b/>
          <w:sz w:val="20"/>
          <w:szCs w:val="20"/>
        </w:rPr>
        <w:t xml:space="preserve">       Payroll Coordinator  </w:t>
      </w:r>
    </w:p>
    <w:p w:rsidR="00DF6CAE" w:rsidRDefault="00DF6CAE"/>
    <w:sectPr w:rsidR="00DF6CAE" w:rsidSect="00DF6CAE">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6B5D"/>
    <w:multiLevelType w:val="hybridMultilevel"/>
    <w:tmpl w:val="DDB86D0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E18"/>
    <w:rsid w:val="002657AB"/>
    <w:rsid w:val="002902DC"/>
    <w:rsid w:val="00734F17"/>
    <w:rsid w:val="00D43D6D"/>
    <w:rsid w:val="00DF6CAE"/>
    <w:rsid w:val="00E87E18"/>
    <w:rsid w:val="00ED4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E18"/>
    <w:rPr>
      <w:color w:val="0000FF"/>
      <w:u w:val="single"/>
    </w:rPr>
  </w:style>
  <w:style w:type="paragraph" w:styleId="ListParagraph">
    <w:name w:val="List Paragraph"/>
    <w:basedOn w:val="Normal"/>
    <w:uiPriority w:val="34"/>
    <w:qFormat/>
    <w:rsid w:val="00E87E18"/>
    <w:pPr>
      <w:ind w:left="720"/>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E1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7E18"/>
    <w:rPr>
      <w:color w:val="0000FF"/>
      <w:u w:val="single"/>
    </w:rPr>
  </w:style>
  <w:style w:type="paragraph" w:styleId="ListParagraph">
    <w:name w:val="List Paragraph"/>
    <w:basedOn w:val="Normal"/>
    <w:uiPriority w:val="34"/>
    <w:qFormat/>
    <w:rsid w:val="00E87E18"/>
    <w:pPr>
      <w:ind w:left="720"/>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upenn.edu/myhr/resources/policy/recruitment/temporary-extra-pers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667712B6.dotm</Template>
  <TotalTime>18</TotalTime>
  <Pages>2</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Tiffany Brooks</dc:creator>
  <cp:lastModifiedBy>Tiffany Brooks</cp:lastModifiedBy>
  <cp:revision>4</cp:revision>
  <cp:lastPrinted>2015-05-29T14:20:00Z</cp:lastPrinted>
  <dcterms:created xsi:type="dcterms:W3CDTF">2015-05-29T14:10:00Z</dcterms:created>
  <dcterms:modified xsi:type="dcterms:W3CDTF">2015-06-12T12:53:00Z</dcterms:modified>
</cp:coreProperties>
</file>