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A04CB" w14:textId="4134DF7E" w:rsidR="00236670" w:rsidRPr="00221961" w:rsidRDefault="002E5DA8" w:rsidP="001F0F0F">
      <w:pPr>
        <w:pStyle w:val="NoSpacing"/>
        <w:rPr>
          <w:sz w:val="20"/>
          <w:szCs w:val="20"/>
        </w:rPr>
      </w:pPr>
      <w:r w:rsidRPr="00221961">
        <w:rPr>
          <w:sz w:val="20"/>
          <w:szCs w:val="20"/>
          <w:highlight w:val="yellow"/>
        </w:rPr>
        <w:t>XXXXX</w:t>
      </w:r>
      <w:r w:rsidR="00236670" w:rsidRPr="00221961">
        <w:rPr>
          <w:sz w:val="20"/>
          <w:szCs w:val="20"/>
        </w:rPr>
        <w:t>, 202</w:t>
      </w:r>
      <w:r w:rsidR="00C914C5" w:rsidRPr="00221961">
        <w:rPr>
          <w:sz w:val="20"/>
          <w:szCs w:val="20"/>
        </w:rPr>
        <w:t>1</w:t>
      </w:r>
    </w:p>
    <w:p w14:paraId="5156BA8F" w14:textId="77777777" w:rsidR="00236670" w:rsidRPr="00221961" w:rsidRDefault="00236670" w:rsidP="001F0F0F">
      <w:pPr>
        <w:pStyle w:val="NoSpacing"/>
        <w:rPr>
          <w:sz w:val="20"/>
          <w:szCs w:val="20"/>
        </w:rPr>
      </w:pPr>
    </w:p>
    <w:p w14:paraId="26283D5B" w14:textId="291CD4CC" w:rsidR="007A5A7F" w:rsidRPr="00221961" w:rsidRDefault="00EC2AAA" w:rsidP="001F0F0F">
      <w:pPr>
        <w:pStyle w:val="NoSpacing"/>
        <w:rPr>
          <w:sz w:val="20"/>
          <w:szCs w:val="20"/>
        </w:rPr>
      </w:pPr>
      <w:r w:rsidRPr="00221961">
        <w:rPr>
          <w:sz w:val="20"/>
          <w:szCs w:val="20"/>
          <w:highlight w:val="yellow"/>
        </w:rPr>
        <w:t>XXXXXXXX</w:t>
      </w:r>
    </w:p>
    <w:p w14:paraId="386D623A" w14:textId="5C077BE1" w:rsidR="00236670" w:rsidRPr="00221961" w:rsidRDefault="00236670" w:rsidP="001F0F0F">
      <w:pPr>
        <w:pStyle w:val="NoSpacing"/>
        <w:rPr>
          <w:sz w:val="20"/>
          <w:szCs w:val="20"/>
        </w:rPr>
      </w:pPr>
      <w:r w:rsidRPr="00221961">
        <w:rPr>
          <w:sz w:val="20"/>
          <w:szCs w:val="20"/>
        </w:rPr>
        <w:t>Stuart Weitzman School of Design</w:t>
      </w:r>
    </w:p>
    <w:p w14:paraId="575E1E2A" w14:textId="761A8B89" w:rsidR="00236670" w:rsidRPr="00221961" w:rsidRDefault="00BD2600" w:rsidP="001F0F0F">
      <w:pPr>
        <w:pStyle w:val="NoSpacing"/>
        <w:rPr>
          <w:sz w:val="20"/>
          <w:szCs w:val="20"/>
        </w:rPr>
      </w:pPr>
      <w:r w:rsidRPr="00221961">
        <w:rPr>
          <w:sz w:val="20"/>
          <w:szCs w:val="20"/>
        </w:rPr>
        <w:t xml:space="preserve">Department of </w:t>
      </w:r>
      <w:r w:rsidR="001F0F0F" w:rsidRPr="00221961">
        <w:rPr>
          <w:sz w:val="20"/>
          <w:szCs w:val="20"/>
          <w:highlight w:val="yellow"/>
        </w:rPr>
        <w:t>XXXXXXXXXXXX</w:t>
      </w:r>
    </w:p>
    <w:p w14:paraId="7ED8B6D0" w14:textId="77777777" w:rsidR="00EC2AAA" w:rsidRPr="00221961" w:rsidRDefault="00DA25C6" w:rsidP="001F0F0F">
      <w:pPr>
        <w:pStyle w:val="NoSpacing"/>
        <w:rPr>
          <w:sz w:val="20"/>
          <w:szCs w:val="20"/>
        </w:rPr>
      </w:pPr>
      <w:r w:rsidRPr="00221961">
        <w:rPr>
          <w:sz w:val="20"/>
          <w:szCs w:val="20"/>
        </w:rPr>
        <w:t>Meyerson Hall</w:t>
      </w:r>
    </w:p>
    <w:p w14:paraId="65F4FA5D" w14:textId="77777777" w:rsidR="00EC2AAA" w:rsidRPr="00221961" w:rsidRDefault="00EC2AAA" w:rsidP="001F0F0F">
      <w:pPr>
        <w:pStyle w:val="NoSpacing"/>
        <w:rPr>
          <w:sz w:val="20"/>
          <w:szCs w:val="20"/>
        </w:rPr>
      </w:pPr>
    </w:p>
    <w:p w14:paraId="4710C9E7" w14:textId="4F57BBB9" w:rsidR="00236670" w:rsidRPr="00221961" w:rsidRDefault="00236670" w:rsidP="001F0F0F">
      <w:pPr>
        <w:pStyle w:val="NoSpacing"/>
        <w:rPr>
          <w:sz w:val="20"/>
          <w:szCs w:val="20"/>
        </w:rPr>
      </w:pPr>
      <w:r w:rsidRPr="00221961">
        <w:rPr>
          <w:sz w:val="20"/>
          <w:szCs w:val="20"/>
        </w:rPr>
        <w:t>De</w:t>
      </w:r>
      <w:r w:rsidR="00DA25C6" w:rsidRPr="00221961">
        <w:rPr>
          <w:sz w:val="20"/>
          <w:szCs w:val="20"/>
        </w:rPr>
        <w:t xml:space="preserve">ar </w:t>
      </w:r>
      <w:r w:rsidR="003525AB" w:rsidRPr="00221961">
        <w:rPr>
          <w:sz w:val="20"/>
          <w:szCs w:val="20"/>
          <w:highlight w:val="yellow"/>
        </w:rPr>
        <w:t>XXXXX</w:t>
      </w:r>
      <w:r w:rsidR="007A5A7F" w:rsidRPr="00221961">
        <w:rPr>
          <w:sz w:val="20"/>
          <w:szCs w:val="20"/>
        </w:rPr>
        <w:t>,</w:t>
      </w:r>
    </w:p>
    <w:p w14:paraId="6A1E78B5" w14:textId="77777777" w:rsidR="00236670" w:rsidRPr="00221961" w:rsidRDefault="00236670" w:rsidP="001F0F0F">
      <w:pPr>
        <w:pStyle w:val="NoSpacing"/>
        <w:rPr>
          <w:sz w:val="20"/>
          <w:szCs w:val="20"/>
        </w:rPr>
      </w:pPr>
    </w:p>
    <w:p w14:paraId="2E09B722" w14:textId="57CF6172" w:rsidR="00236670" w:rsidRPr="00221961" w:rsidRDefault="00236670" w:rsidP="001F0F0F">
      <w:pPr>
        <w:pStyle w:val="NoSpacing"/>
        <w:rPr>
          <w:sz w:val="20"/>
          <w:szCs w:val="20"/>
        </w:rPr>
      </w:pPr>
      <w:r w:rsidRPr="00221961">
        <w:rPr>
          <w:sz w:val="20"/>
          <w:szCs w:val="20"/>
        </w:rPr>
        <w:t>The purpose of this letter is to confirm your</w:t>
      </w:r>
      <w:r w:rsidR="00E149EF" w:rsidRPr="00221961">
        <w:rPr>
          <w:sz w:val="20"/>
          <w:szCs w:val="20"/>
        </w:rPr>
        <w:t xml:space="preserve"> </w:t>
      </w:r>
      <w:r w:rsidRPr="00221961">
        <w:rPr>
          <w:sz w:val="20"/>
          <w:szCs w:val="20"/>
        </w:rPr>
        <w:t xml:space="preserve">appointment and responsibilities as a </w:t>
      </w:r>
      <w:r w:rsidR="00221961" w:rsidRPr="00221961">
        <w:rPr>
          <w:sz w:val="20"/>
          <w:szCs w:val="20"/>
          <w:highlight w:val="yellow"/>
        </w:rPr>
        <w:t xml:space="preserve">Work Study Student Worker / </w:t>
      </w:r>
      <w:r w:rsidR="00EE66B4" w:rsidRPr="00221961">
        <w:rPr>
          <w:sz w:val="20"/>
          <w:szCs w:val="20"/>
          <w:highlight w:val="yellow"/>
        </w:rPr>
        <w:t>Student Worker</w:t>
      </w:r>
      <w:r w:rsidR="00221961">
        <w:rPr>
          <w:sz w:val="20"/>
          <w:szCs w:val="20"/>
        </w:rPr>
        <w:t xml:space="preserve"> </w:t>
      </w:r>
      <w:r w:rsidR="00221961" w:rsidRPr="00221961">
        <w:rPr>
          <w:sz w:val="20"/>
          <w:szCs w:val="20"/>
          <w:highlight w:val="yellow"/>
        </w:rPr>
        <w:t>(pick one)</w:t>
      </w:r>
      <w:r w:rsidRPr="00221961">
        <w:rPr>
          <w:sz w:val="20"/>
          <w:szCs w:val="20"/>
        </w:rPr>
        <w:t xml:space="preserve"> at the University of Pennsylvania Stuart Weitzman School of Design</w:t>
      </w:r>
      <w:r w:rsidR="00221961">
        <w:rPr>
          <w:sz w:val="20"/>
          <w:szCs w:val="20"/>
        </w:rPr>
        <w:t xml:space="preserve">’s </w:t>
      </w:r>
      <w:r w:rsidRPr="00221961">
        <w:rPr>
          <w:sz w:val="20"/>
          <w:szCs w:val="20"/>
        </w:rPr>
        <w:t xml:space="preserve"> </w:t>
      </w:r>
      <w:r w:rsidR="001F0F0F" w:rsidRPr="00221961">
        <w:rPr>
          <w:sz w:val="20"/>
          <w:szCs w:val="20"/>
          <w:highlight w:val="yellow"/>
        </w:rPr>
        <w:t>XXXXXXX</w:t>
      </w:r>
      <w:r w:rsidR="001F0F0F" w:rsidRPr="00221961">
        <w:rPr>
          <w:sz w:val="20"/>
          <w:szCs w:val="20"/>
        </w:rPr>
        <w:t xml:space="preserve"> </w:t>
      </w:r>
      <w:r w:rsidR="00E149EF" w:rsidRPr="00221961">
        <w:rPr>
          <w:sz w:val="20"/>
          <w:szCs w:val="20"/>
        </w:rPr>
        <w:t xml:space="preserve">Department </w:t>
      </w:r>
      <w:r w:rsidRPr="00221961">
        <w:rPr>
          <w:sz w:val="20"/>
          <w:szCs w:val="20"/>
        </w:rPr>
        <w:t xml:space="preserve">for the </w:t>
      </w:r>
      <w:r w:rsidR="001F0F0F" w:rsidRPr="00221961">
        <w:rPr>
          <w:sz w:val="20"/>
          <w:szCs w:val="20"/>
          <w:highlight w:val="yellow"/>
        </w:rPr>
        <w:t>XXXXXX</w:t>
      </w:r>
      <w:r w:rsidR="00C914C5" w:rsidRPr="00221961">
        <w:rPr>
          <w:sz w:val="20"/>
          <w:szCs w:val="20"/>
        </w:rPr>
        <w:t xml:space="preserve"> </w:t>
      </w:r>
      <w:r w:rsidRPr="00221961">
        <w:rPr>
          <w:sz w:val="20"/>
          <w:szCs w:val="20"/>
        </w:rPr>
        <w:t>202</w:t>
      </w:r>
      <w:r w:rsidR="00C914C5" w:rsidRPr="00221961">
        <w:rPr>
          <w:sz w:val="20"/>
          <w:szCs w:val="20"/>
        </w:rPr>
        <w:t>1</w:t>
      </w:r>
      <w:r w:rsidRPr="00221961">
        <w:rPr>
          <w:sz w:val="20"/>
          <w:szCs w:val="20"/>
        </w:rPr>
        <w:t xml:space="preserve"> term. </w:t>
      </w:r>
      <w:r w:rsidR="00EE66B4" w:rsidRPr="00221961">
        <w:rPr>
          <w:sz w:val="20"/>
          <w:szCs w:val="20"/>
        </w:rPr>
        <w:t>Your hourly rate is:</w:t>
      </w:r>
      <w:r w:rsidR="001F0F0F" w:rsidRPr="00221961">
        <w:rPr>
          <w:sz w:val="20"/>
          <w:szCs w:val="20"/>
          <w:highlight w:val="yellow"/>
        </w:rPr>
        <w:t>XXXXXXXX</w:t>
      </w:r>
    </w:p>
    <w:p w14:paraId="04FEAD36" w14:textId="77777777" w:rsidR="000419CB" w:rsidRPr="00221961" w:rsidRDefault="000419CB" w:rsidP="001F0F0F">
      <w:pPr>
        <w:pStyle w:val="NoSpacing"/>
        <w:rPr>
          <w:sz w:val="20"/>
          <w:szCs w:val="20"/>
        </w:rPr>
      </w:pPr>
    </w:p>
    <w:p w14:paraId="39EB9F68" w14:textId="36DE7A38" w:rsidR="00E534A9" w:rsidRPr="00221961" w:rsidRDefault="003525AB" w:rsidP="001F0F0F">
      <w:pPr>
        <w:pStyle w:val="NoSpacing"/>
        <w:rPr>
          <w:sz w:val="20"/>
          <w:szCs w:val="20"/>
        </w:rPr>
      </w:pPr>
      <w:r w:rsidRPr="00221961">
        <w:rPr>
          <w:sz w:val="20"/>
          <w:szCs w:val="20"/>
        </w:rPr>
        <w:t>Non-exempt employees are paid weekly on Fridays for hours worked during the previous Monday through Sunday pay period</w:t>
      </w:r>
      <w:r w:rsidR="000419CB" w:rsidRPr="00221961">
        <w:rPr>
          <w:sz w:val="20"/>
          <w:szCs w:val="20"/>
        </w:rPr>
        <w:t>.</w:t>
      </w:r>
      <w:r w:rsidR="00DC6BE4" w:rsidRPr="00221961">
        <w:rPr>
          <w:sz w:val="20"/>
          <w:szCs w:val="20"/>
        </w:rPr>
        <w:t xml:space="preserve">You must submit your timesheet through Workday. </w:t>
      </w:r>
      <w:r w:rsidR="00EC2AAA" w:rsidRPr="00221961">
        <w:rPr>
          <w:sz w:val="20"/>
          <w:szCs w:val="20"/>
        </w:rPr>
        <w:t xml:space="preserve">This position is non-exempt, meaning that you are eligible for overtime pay for any week in which your work hours for the week exceeds your scheduled weekly hours. Overtime for hours worked beyond 40 in a work week is paid at one and one-half times your regular rate of pay. </w:t>
      </w:r>
      <w:r w:rsidR="00EC2AAA" w:rsidRPr="00221961">
        <w:rPr>
          <w:b/>
          <w:bCs/>
          <w:sz w:val="20"/>
          <w:szCs w:val="20"/>
        </w:rPr>
        <w:t>However, students are limited to 20 hours/week while classes are in session</w:t>
      </w:r>
      <w:r w:rsidR="00EC2AAA" w:rsidRPr="00221961">
        <w:rPr>
          <w:sz w:val="20"/>
          <w:szCs w:val="20"/>
        </w:rPr>
        <w:t xml:space="preserve">. The scheduled weekly hours for this position are hours. In addition to this work time, you may also be provided an unpaid meal period of at least 30 minutes in length. </w:t>
      </w:r>
    </w:p>
    <w:p w14:paraId="3305A050" w14:textId="13319204" w:rsidR="00EC2AAA" w:rsidRPr="00221961" w:rsidRDefault="00EC2AAA" w:rsidP="001F0F0F">
      <w:pPr>
        <w:pStyle w:val="NoSpacing"/>
        <w:rPr>
          <w:sz w:val="20"/>
          <w:szCs w:val="20"/>
        </w:rPr>
      </w:pPr>
      <w:r w:rsidRPr="00221961">
        <w:rPr>
          <w:sz w:val="20"/>
          <w:szCs w:val="20"/>
        </w:rPr>
        <w:t xml:space="preserve">Workers in student positions are not eligible for Penn benefits, except to the extent required by applicable law. We anticipate that your services as a student worker will be needed through </w:t>
      </w:r>
      <w:r w:rsidR="001F0F0F" w:rsidRPr="00221961">
        <w:rPr>
          <w:sz w:val="20"/>
          <w:szCs w:val="20"/>
          <w:highlight w:val="yellow"/>
        </w:rPr>
        <w:t>XXXXX</w:t>
      </w:r>
      <w:r w:rsidRPr="00221961">
        <w:rPr>
          <w:sz w:val="20"/>
          <w:szCs w:val="20"/>
        </w:rPr>
        <w:t>, however, is subject to change. You are not under any employment contract. Rather, your employment is at will, which means that that either you or the University may terminate your temporary employment relationship at any time and for any reason.</w:t>
      </w:r>
    </w:p>
    <w:p w14:paraId="0CDC397B" w14:textId="77777777" w:rsidR="000419CB" w:rsidRPr="00221961" w:rsidRDefault="000419CB" w:rsidP="001F0F0F">
      <w:pPr>
        <w:pStyle w:val="NoSpacing"/>
        <w:rPr>
          <w:sz w:val="20"/>
          <w:szCs w:val="20"/>
        </w:rPr>
      </w:pPr>
    </w:p>
    <w:p w14:paraId="17CA38D0" w14:textId="45EB46FA" w:rsidR="00B02C74" w:rsidRPr="00221961" w:rsidRDefault="00B02C74" w:rsidP="001F0F0F">
      <w:pPr>
        <w:pStyle w:val="NoSpacing"/>
        <w:rPr>
          <w:sz w:val="20"/>
          <w:szCs w:val="20"/>
        </w:rPr>
      </w:pPr>
      <w:r w:rsidRPr="00221961">
        <w:rPr>
          <w:b/>
          <w:bCs/>
          <w:sz w:val="20"/>
          <w:szCs w:val="20"/>
          <w:u w:val="single"/>
        </w:rPr>
        <w:t>First-time appointees</w:t>
      </w:r>
      <w:r w:rsidRPr="00221961">
        <w:rPr>
          <w:sz w:val="20"/>
          <w:szCs w:val="20"/>
        </w:rPr>
        <w:t>: Once we have entered you in Workday</w:t>
      </w:r>
      <w:r w:rsidRPr="00221961">
        <w:rPr>
          <w:b/>
          <w:bCs/>
          <w:sz w:val="20"/>
          <w:szCs w:val="20"/>
        </w:rPr>
        <w:t xml:space="preserve">, </w:t>
      </w:r>
      <w:r w:rsidRPr="00221961">
        <w:rPr>
          <w:sz w:val="20"/>
          <w:szCs w:val="20"/>
        </w:rPr>
        <w:t xml:space="preserve">you will be prompted to complete the University's electronic onboarding process. Instructions for completing the onboarding process will be sent electronically to your student email address. You are expected to promptly complete the electronic onboarding process upon receipt of the emails. You will complete your remote I-9 employment verification via the current guidelines set by the </w:t>
      </w:r>
      <w:hyperlink r:id="rId6" w:history="1">
        <w:r w:rsidRPr="00221961">
          <w:rPr>
            <w:rStyle w:val="Hyperlink"/>
            <w:sz w:val="20"/>
            <w:szCs w:val="20"/>
          </w:rPr>
          <w:t>OnBoard@Penn Center</w:t>
        </w:r>
      </w:hyperlink>
      <w:r w:rsidRPr="00221961">
        <w:rPr>
          <w:sz w:val="20"/>
          <w:szCs w:val="20"/>
        </w:rPr>
        <w:t xml:space="preserve">. </w:t>
      </w:r>
      <w:r w:rsidRPr="00221961">
        <w:rPr>
          <w:b/>
          <w:bCs/>
          <w:sz w:val="20"/>
          <w:szCs w:val="20"/>
        </w:rPr>
        <w:t>Please be sure you have the appropriate VISA to be eligible to work at the University of Pennsylvania</w:t>
      </w:r>
      <w:r w:rsidRPr="00221961">
        <w:rPr>
          <w:sz w:val="20"/>
          <w:szCs w:val="20"/>
        </w:rPr>
        <w:t xml:space="preserve">. Questions about compliance can be addressed to the International Student and Scholar Services at </w:t>
      </w:r>
      <w:hyperlink r:id="rId7" w:history="1">
        <w:r w:rsidRPr="00221961">
          <w:rPr>
            <w:rStyle w:val="Hyperlink"/>
            <w:sz w:val="20"/>
            <w:szCs w:val="20"/>
          </w:rPr>
          <w:t>isss@pobox.upenn.edu</w:t>
        </w:r>
      </w:hyperlink>
      <w:r w:rsidRPr="00221961">
        <w:rPr>
          <w:sz w:val="20"/>
          <w:szCs w:val="20"/>
        </w:rPr>
        <w:t>.</w:t>
      </w:r>
    </w:p>
    <w:p w14:paraId="68A784DB" w14:textId="77777777" w:rsidR="00052764" w:rsidRPr="00221961" w:rsidRDefault="00052764" w:rsidP="001F0F0F">
      <w:pPr>
        <w:pStyle w:val="NoSpacing"/>
        <w:rPr>
          <w:sz w:val="20"/>
          <w:szCs w:val="20"/>
        </w:rPr>
      </w:pPr>
    </w:p>
    <w:p w14:paraId="26612E83" w14:textId="679C0CE4" w:rsidR="00052764" w:rsidRPr="00221961" w:rsidRDefault="00052764" w:rsidP="001F0F0F">
      <w:pPr>
        <w:pStyle w:val="NoSpacing"/>
        <w:rPr>
          <w:sz w:val="20"/>
          <w:szCs w:val="20"/>
        </w:rPr>
      </w:pPr>
      <w:r w:rsidRPr="00221961">
        <w:rPr>
          <w:sz w:val="20"/>
          <w:szCs w:val="20"/>
        </w:rPr>
        <w:t>For information about our poilicies regarding COVID-19, including the mandatory completion of PennOpen Pass each day, please visit coronavirus.upenn.edu.</w:t>
      </w:r>
    </w:p>
    <w:p w14:paraId="3D4E7173" w14:textId="77777777" w:rsidR="00052764" w:rsidRPr="00221961" w:rsidRDefault="00052764" w:rsidP="001F0F0F">
      <w:pPr>
        <w:pStyle w:val="NoSpacing"/>
        <w:rPr>
          <w:sz w:val="20"/>
          <w:szCs w:val="20"/>
        </w:rPr>
      </w:pPr>
    </w:p>
    <w:p w14:paraId="44DDF3F8" w14:textId="77777777" w:rsidR="00052764" w:rsidRPr="00221961" w:rsidRDefault="00052764" w:rsidP="001F0F0F">
      <w:pPr>
        <w:pStyle w:val="NoSpacing"/>
        <w:rPr>
          <w:sz w:val="20"/>
          <w:szCs w:val="20"/>
        </w:rPr>
      </w:pPr>
    </w:p>
    <w:p w14:paraId="307AF437" w14:textId="05631309" w:rsidR="00236670" w:rsidRPr="00221961" w:rsidRDefault="00236670" w:rsidP="001F0F0F">
      <w:pPr>
        <w:pStyle w:val="NoSpacing"/>
        <w:rPr>
          <w:sz w:val="20"/>
          <w:szCs w:val="20"/>
        </w:rPr>
      </w:pPr>
      <w:r w:rsidRPr="00221961">
        <w:rPr>
          <w:sz w:val="20"/>
          <w:szCs w:val="20"/>
        </w:rPr>
        <w:t>Sincerely yours,</w:t>
      </w:r>
    </w:p>
    <w:p w14:paraId="193B7BFE" w14:textId="54E31A11" w:rsidR="000174AD" w:rsidRPr="00221961" w:rsidRDefault="000174AD" w:rsidP="001F0F0F">
      <w:pPr>
        <w:pStyle w:val="NoSpacing"/>
        <w:rPr>
          <w:sz w:val="20"/>
          <w:szCs w:val="20"/>
        </w:rPr>
      </w:pPr>
    </w:p>
    <w:p w14:paraId="276BECD9" w14:textId="7269FF2B" w:rsidR="00221961" w:rsidRDefault="00221961" w:rsidP="001F0F0F">
      <w:pPr>
        <w:pStyle w:val="NoSpacing"/>
      </w:pPr>
    </w:p>
    <w:p w14:paraId="676F199E" w14:textId="77C77C34" w:rsidR="00221961" w:rsidRDefault="00ED16F7" w:rsidP="001F0F0F">
      <w:pPr>
        <w:pStyle w:val="NoSpacing"/>
      </w:pPr>
      <w:r w:rsidRPr="00ED16F7">
        <w:rPr>
          <w:highlight w:val="yellow"/>
        </w:rPr>
        <w:t>Please sign</w:t>
      </w:r>
    </w:p>
    <w:p w14:paraId="4876066A" w14:textId="77777777" w:rsidR="00221961" w:rsidRDefault="00221961" w:rsidP="001F0F0F">
      <w:pPr>
        <w:pStyle w:val="NoSpacing"/>
      </w:pPr>
    </w:p>
    <w:p w14:paraId="080E5363" w14:textId="232DE38E" w:rsidR="000174AD" w:rsidRPr="00FC5F18" w:rsidRDefault="000174AD" w:rsidP="001F0F0F">
      <w:pPr>
        <w:pStyle w:val="NoSpacing"/>
      </w:pPr>
    </w:p>
    <w:p w14:paraId="77F7BBD1" w14:textId="0490D3B8" w:rsidR="00236670" w:rsidRPr="00FC5F18" w:rsidRDefault="00236670" w:rsidP="001F0F0F">
      <w:pPr>
        <w:pStyle w:val="NoSpacing"/>
      </w:pPr>
    </w:p>
    <w:p w14:paraId="75ED38F5" w14:textId="5BD69C1B" w:rsidR="00236670" w:rsidRPr="00ED16F7" w:rsidRDefault="001F0F0F" w:rsidP="001F0F0F">
      <w:pPr>
        <w:pStyle w:val="NoSpacing"/>
        <w:rPr>
          <w:highlight w:val="yellow"/>
        </w:rPr>
      </w:pPr>
      <w:r w:rsidRPr="00ED16F7">
        <w:rPr>
          <w:highlight w:val="yellow"/>
        </w:rPr>
        <w:t>XXXXXXX XXXXXXX</w:t>
      </w:r>
      <w:r w:rsidR="00236670" w:rsidRPr="00ED16F7">
        <w:rPr>
          <w:highlight w:val="yellow"/>
        </w:rPr>
        <w:tab/>
      </w:r>
      <w:r w:rsidR="00236670" w:rsidRPr="00ED16F7">
        <w:rPr>
          <w:highlight w:val="yellow"/>
        </w:rPr>
        <w:tab/>
      </w:r>
      <w:r w:rsidR="00236670" w:rsidRPr="00ED16F7">
        <w:rPr>
          <w:highlight w:val="yellow"/>
        </w:rPr>
        <w:tab/>
      </w:r>
      <w:r w:rsidR="00236670" w:rsidRPr="00ED16F7">
        <w:rPr>
          <w:highlight w:val="yellow"/>
        </w:rPr>
        <w:tab/>
      </w:r>
      <w:r w:rsidR="00236670" w:rsidRPr="00ED16F7">
        <w:rPr>
          <w:highlight w:val="yellow"/>
        </w:rPr>
        <w:tab/>
      </w:r>
      <w:r w:rsidR="00236670" w:rsidRPr="00ED16F7">
        <w:rPr>
          <w:highlight w:val="yellow"/>
        </w:rPr>
        <w:tab/>
      </w:r>
      <w:r w:rsidR="00236670" w:rsidRPr="00ED16F7">
        <w:rPr>
          <w:highlight w:val="yellow"/>
        </w:rPr>
        <w:tab/>
      </w:r>
    </w:p>
    <w:p w14:paraId="2B7EAD0E" w14:textId="1EFFC729" w:rsidR="007A5A7F" w:rsidRDefault="001F0F0F">
      <w:pPr>
        <w:rPr>
          <w:rFonts w:ascii="Perpetua" w:hAnsi="Perpetua"/>
          <w:sz w:val="22"/>
        </w:rPr>
      </w:pPr>
      <w:r w:rsidRPr="00ED16F7">
        <w:rPr>
          <w:rFonts w:ascii="Perpetua" w:hAnsi="Perpetua"/>
          <w:sz w:val="22"/>
          <w:highlight w:val="yellow"/>
        </w:rPr>
        <w:t>XXXXXXXXXXXXX</w:t>
      </w:r>
    </w:p>
    <w:p w14:paraId="6D8E6A40" w14:textId="77777777" w:rsidR="00EC2AAA" w:rsidRDefault="00EC2AAA">
      <w:pPr>
        <w:rPr>
          <w:rFonts w:ascii="Perpetua" w:hAnsi="Perpetua"/>
          <w:sz w:val="22"/>
        </w:rPr>
      </w:pPr>
    </w:p>
    <w:p w14:paraId="66D21C1D" w14:textId="77777777" w:rsidR="00EC2AAA" w:rsidRPr="00932460" w:rsidRDefault="00EC2AAA" w:rsidP="00EC2AAA">
      <w:pPr>
        <w:rPr>
          <w:rFonts w:ascii="Perpetua" w:hAnsi="Perpetua"/>
          <w:i/>
          <w:iCs/>
          <w:sz w:val="18"/>
          <w:szCs w:val="18"/>
        </w:rPr>
      </w:pPr>
      <w:r w:rsidRPr="00932460">
        <w:rPr>
          <w:rFonts w:ascii="Perpetua" w:hAnsi="Perpetua"/>
          <w:i/>
          <w:iCs/>
          <w:sz w:val="18"/>
          <w:szCs w:val="18"/>
        </w:rPr>
        <w:t>By signing my</w:t>
      </w:r>
      <w:r w:rsidRPr="00932460">
        <w:rPr>
          <w:rFonts w:ascii="Perpetua" w:hAnsi="Perpetua"/>
        </w:rPr>
        <w:t xml:space="preserve"> </w:t>
      </w:r>
      <w:r w:rsidRPr="00932460">
        <w:rPr>
          <w:rFonts w:ascii="Perpetua" w:hAnsi="Perpetua"/>
          <w:i/>
          <w:iCs/>
          <w:sz w:val="20"/>
          <w:szCs w:val="20"/>
        </w:rPr>
        <w:t xml:space="preserve">name </w:t>
      </w:r>
      <w:r w:rsidRPr="00932460">
        <w:rPr>
          <w:rFonts w:ascii="Perpetua" w:hAnsi="Perpetua"/>
          <w:i/>
          <w:iCs/>
          <w:sz w:val="18"/>
          <w:szCs w:val="18"/>
        </w:rPr>
        <w:t>below, I acknowledge that my signature, whether electronic or otherwise, constitutes as a legal signature.</w:t>
      </w:r>
    </w:p>
    <w:p w14:paraId="258D730E" w14:textId="77777777" w:rsidR="00EC2AAA" w:rsidRDefault="00EC2AAA" w:rsidP="00EC2AAA">
      <w:pPr>
        <w:rPr>
          <w:i/>
          <w:iCs/>
          <w:sz w:val="18"/>
          <w:szCs w:val="18"/>
        </w:rPr>
      </w:pPr>
    </w:p>
    <w:p w14:paraId="3E83B6DA" w14:textId="44A76A48" w:rsidR="00EC2AAA" w:rsidRDefault="00EC2AAA" w:rsidP="00EC2AAA">
      <w:pPr>
        <w:rPr>
          <w:i/>
          <w:iCs/>
          <w:sz w:val="18"/>
          <w:szCs w:val="18"/>
        </w:rPr>
      </w:pPr>
      <w:r w:rsidRPr="008923A8">
        <w:rPr>
          <w:rFonts w:ascii="Perpetua" w:hAnsi="Perpetua"/>
        </w:rPr>
        <w:t>Signature:</w:t>
      </w:r>
      <w:r>
        <w:t xml:space="preserve"> ________________________________              </w:t>
      </w:r>
      <w:bookmarkStart w:id="0" w:name="_Hlk67665827"/>
      <w:r w:rsidRPr="00EC2AAA">
        <w:rPr>
          <w:rFonts w:ascii="Perpetua" w:hAnsi="Perpetua"/>
        </w:rPr>
        <w:t>Date:</w:t>
      </w:r>
      <w:r w:rsidRPr="00EC2AAA">
        <w:t xml:space="preserve"> </w:t>
      </w:r>
      <w:r>
        <w:t>_______________</w:t>
      </w:r>
      <w:bookmarkEnd w:id="0"/>
    </w:p>
    <w:p w14:paraId="5E0AB012" w14:textId="77777777" w:rsidR="00EC2AAA" w:rsidRPr="008309B3" w:rsidRDefault="00EC2AAA" w:rsidP="00EC2AAA">
      <w:pPr>
        <w:rPr>
          <w:rFonts w:ascii="Perpetua" w:hAnsi="Perpetua"/>
          <w:i/>
          <w:iCs/>
          <w:sz w:val="18"/>
          <w:szCs w:val="18"/>
        </w:rPr>
      </w:pPr>
    </w:p>
    <w:p w14:paraId="6FFAAA90" w14:textId="77777777" w:rsidR="00EC2AAA" w:rsidRDefault="00EC2AAA"/>
    <w:sectPr w:rsidR="00EC2AAA" w:rsidSect="00D037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4A0D9" w14:textId="77777777" w:rsidR="005856A9" w:rsidRDefault="005856A9" w:rsidP="00236670">
      <w:r>
        <w:separator/>
      </w:r>
    </w:p>
  </w:endnote>
  <w:endnote w:type="continuationSeparator" w:id="0">
    <w:p w14:paraId="186AA9DB" w14:textId="77777777" w:rsidR="005856A9" w:rsidRDefault="005856A9" w:rsidP="0023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CF681" w14:textId="77777777" w:rsidR="005856A9" w:rsidRDefault="005856A9" w:rsidP="00236670">
      <w:r>
        <w:separator/>
      </w:r>
    </w:p>
  </w:footnote>
  <w:footnote w:type="continuationSeparator" w:id="0">
    <w:p w14:paraId="641164CA" w14:textId="77777777" w:rsidR="005856A9" w:rsidRDefault="005856A9" w:rsidP="0023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1513" w14:textId="77777777" w:rsidR="00135064" w:rsidRDefault="00135064" w:rsidP="00236670">
    <w:pPr>
      <w:pStyle w:val="Header"/>
    </w:pPr>
    <w:r w:rsidRPr="00B00802">
      <w:rPr>
        <w:noProof/>
      </w:rPr>
      <w:drawing>
        <wp:anchor distT="0" distB="0" distL="114300" distR="114300" simplePos="0" relativeHeight="251659264" behindDoc="1" locked="0" layoutInCell="1" allowOverlap="1" wp14:anchorId="47D34043" wp14:editId="0E551353">
          <wp:simplePos x="0" y="0"/>
          <wp:positionH relativeFrom="column">
            <wp:posOffset>-660118</wp:posOffset>
          </wp:positionH>
          <wp:positionV relativeFrom="paragraph">
            <wp:posOffset>-490855</wp:posOffset>
          </wp:positionV>
          <wp:extent cx="7710311" cy="9977703"/>
          <wp:effectExtent l="0" t="0" r="0" b="508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100" t="235" r="100" b="-235"/>
                  <a:stretch/>
                </pic:blipFill>
                <pic:spPr bwMode="auto">
                  <a:xfrm>
                    <a:off x="0" y="0"/>
                    <a:ext cx="7710311" cy="99777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38CE90" w14:textId="4C9BABAF" w:rsidR="00135064" w:rsidRDefault="00135064">
    <w:pPr>
      <w:pStyle w:val="Header"/>
    </w:pPr>
  </w:p>
  <w:p w14:paraId="0B163437" w14:textId="6DDDDB13" w:rsidR="00135064" w:rsidRDefault="00135064">
    <w:pPr>
      <w:pStyle w:val="Header"/>
    </w:pPr>
  </w:p>
  <w:p w14:paraId="732A5179" w14:textId="77777777" w:rsidR="00135064" w:rsidRDefault="00135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70"/>
    <w:rsid w:val="000174AD"/>
    <w:rsid w:val="000419CB"/>
    <w:rsid w:val="00052764"/>
    <w:rsid w:val="00135064"/>
    <w:rsid w:val="001F0F0F"/>
    <w:rsid w:val="00212B7E"/>
    <w:rsid w:val="00214E0B"/>
    <w:rsid w:val="00221961"/>
    <w:rsid w:val="00236670"/>
    <w:rsid w:val="002E5DA8"/>
    <w:rsid w:val="003525AB"/>
    <w:rsid w:val="005856A9"/>
    <w:rsid w:val="0072018E"/>
    <w:rsid w:val="00776B4B"/>
    <w:rsid w:val="007A5A7F"/>
    <w:rsid w:val="00955B90"/>
    <w:rsid w:val="00B02C74"/>
    <w:rsid w:val="00BD2600"/>
    <w:rsid w:val="00C526B3"/>
    <w:rsid w:val="00C914C5"/>
    <w:rsid w:val="00D03769"/>
    <w:rsid w:val="00D134D5"/>
    <w:rsid w:val="00DA25C6"/>
    <w:rsid w:val="00DC6BE4"/>
    <w:rsid w:val="00DE771B"/>
    <w:rsid w:val="00E149EF"/>
    <w:rsid w:val="00E534A9"/>
    <w:rsid w:val="00EC2AAA"/>
    <w:rsid w:val="00ED16F7"/>
    <w:rsid w:val="00EE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71FF"/>
  <w15:chartTrackingRefBased/>
  <w15:docId w15:val="{4C197E0E-3145-4647-BA9B-D2567B8B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erpetua Body"/>
    <w:qFormat/>
    <w:rsid w:val="00236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F0F"/>
    <w:pPr>
      <w:tabs>
        <w:tab w:val="left" w:pos="810"/>
      </w:tabs>
    </w:pPr>
    <w:rPr>
      <w:rFonts w:ascii="Perpetua" w:hAnsi="Perpetua"/>
      <w:noProof/>
      <w:sz w:val="18"/>
      <w:szCs w:val="18"/>
    </w:rPr>
  </w:style>
  <w:style w:type="character" w:styleId="Hyperlink">
    <w:name w:val="Hyperlink"/>
    <w:basedOn w:val="DefaultParagraphFont"/>
    <w:uiPriority w:val="99"/>
    <w:unhideWhenUsed/>
    <w:rsid w:val="00236670"/>
    <w:rPr>
      <w:color w:val="0563C1" w:themeColor="hyperlink"/>
      <w:u w:val="single"/>
    </w:rPr>
  </w:style>
  <w:style w:type="paragraph" w:styleId="Header">
    <w:name w:val="header"/>
    <w:basedOn w:val="Normal"/>
    <w:link w:val="HeaderChar"/>
    <w:uiPriority w:val="99"/>
    <w:unhideWhenUsed/>
    <w:rsid w:val="00236670"/>
    <w:pPr>
      <w:tabs>
        <w:tab w:val="center" w:pos="4680"/>
        <w:tab w:val="right" w:pos="9360"/>
      </w:tabs>
    </w:pPr>
  </w:style>
  <w:style w:type="character" w:customStyle="1" w:styleId="HeaderChar">
    <w:name w:val="Header Char"/>
    <w:basedOn w:val="DefaultParagraphFont"/>
    <w:link w:val="Header"/>
    <w:uiPriority w:val="99"/>
    <w:rsid w:val="00236670"/>
  </w:style>
  <w:style w:type="paragraph" w:styleId="Footer">
    <w:name w:val="footer"/>
    <w:basedOn w:val="Normal"/>
    <w:link w:val="FooterChar"/>
    <w:uiPriority w:val="99"/>
    <w:unhideWhenUsed/>
    <w:rsid w:val="00236670"/>
    <w:pPr>
      <w:tabs>
        <w:tab w:val="center" w:pos="4680"/>
        <w:tab w:val="right" w:pos="9360"/>
      </w:tabs>
    </w:pPr>
  </w:style>
  <w:style w:type="character" w:customStyle="1" w:styleId="FooterChar">
    <w:name w:val="Footer Char"/>
    <w:basedOn w:val="DefaultParagraphFont"/>
    <w:link w:val="Footer"/>
    <w:uiPriority w:val="99"/>
    <w:rsid w:val="00236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sss@pobox.upen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board.upen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Brianna M</dc:creator>
  <cp:keywords/>
  <dc:description/>
  <cp:lastModifiedBy>Whaley, Stephanie Lynn</cp:lastModifiedBy>
  <cp:revision>2</cp:revision>
  <dcterms:created xsi:type="dcterms:W3CDTF">2021-05-04T15:16:00Z</dcterms:created>
  <dcterms:modified xsi:type="dcterms:W3CDTF">2021-05-04T15:16:00Z</dcterms:modified>
</cp:coreProperties>
</file>